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F9" w:rsidRDefault="006312F9" w:rsidP="006312F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RESULTS FRAMEWORK MANAGEMENT SYSTEM ( RFMS)</w:t>
      </w:r>
    </w:p>
    <w:p w:rsidR="006312F9" w:rsidRDefault="006312F9" w:rsidP="006312F9">
      <w:pPr>
        <w:pStyle w:val="NoSpacing"/>
        <w:jc w:val="center"/>
        <w:rPr>
          <w:b/>
          <w:sz w:val="24"/>
          <w:szCs w:val="24"/>
        </w:rPr>
      </w:pPr>
      <w:r w:rsidRPr="00EE54D7">
        <w:rPr>
          <w:b/>
          <w:sz w:val="24"/>
          <w:szCs w:val="24"/>
        </w:rPr>
        <w:t xml:space="preserve">Input Achievements for Department of Horticulture </w:t>
      </w:r>
    </w:p>
    <w:p w:rsidR="006312F9" w:rsidRDefault="006312F9" w:rsidP="006312F9">
      <w:pPr>
        <w:pStyle w:val="NoSpacing"/>
        <w:jc w:val="center"/>
        <w:rPr>
          <w:b/>
          <w:sz w:val="24"/>
          <w:szCs w:val="24"/>
        </w:rPr>
      </w:pPr>
      <w:r w:rsidRPr="00D90490">
        <w:rPr>
          <w:b/>
          <w:sz w:val="24"/>
          <w:szCs w:val="24"/>
        </w:rPr>
        <w:t xml:space="preserve">. (FY </w:t>
      </w:r>
      <w:r>
        <w:rPr>
          <w:b/>
          <w:sz w:val="24"/>
          <w:szCs w:val="24"/>
        </w:rPr>
        <w:t>: 2014 - 2015</w:t>
      </w:r>
      <w:r w:rsidRPr="00D90490">
        <w:rPr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page" w:tblpX="2863" w:tblpY="1636"/>
        <w:tblW w:w="10278" w:type="dxa"/>
        <w:tblLayout w:type="fixed"/>
        <w:tblLook w:val="04A0"/>
      </w:tblPr>
      <w:tblGrid>
        <w:gridCol w:w="558"/>
        <w:gridCol w:w="1509"/>
        <w:gridCol w:w="900"/>
        <w:gridCol w:w="2841"/>
        <w:gridCol w:w="2160"/>
        <w:gridCol w:w="793"/>
        <w:gridCol w:w="1517"/>
      </w:tblGrid>
      <w:tr w:rsidR="006312F9" w:rsidRPr="00C445BE" w:rsidTr="006B62CA">
        <w:trPr>
          <w:trHeight w:val="269"/>
        </w:trPr>
        <w:tc>
          <w:tcPr>
            <w:tcW w:w="558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Sl.</w:t>
            </w:r>
          </w:p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No.</w:t>
            </w:r>
          </w:p>
        </w:tc>
        <w:tc>
          <w:tcPr>
            <w:tcW w:w="1509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Objective</w:t>
            </w:r>
          </w:p>
        </w:tc>
        <w:tc>
          <w:tcPr>
            <w:tcW w:w="900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Weight</w:t>
            </w:r>
          </w:p>
        </w:tc>
        <w:tc>
          <w:tcPr>
            <w:tcW w:w="2841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Actions</w:t>
            </w:r>
          </w:p>
        </w:tc>
        <w:tc>
          <w:tcPr>
            <w:tcW w:w="2160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Success Indicator</w:t>
            </w:r>
          </w:p>
        </w:tc>
        <w:tc>
          <w:tcPr>
            <w:tcW w:w="793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Unit</w:t>
            </w:r>
          </w:p>
        </w:tc>
        <w:tc>
          <w:tcPr>
            <w:tcW w:w="1517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Weight</w:t>
            </w:r>
          </w:p>
        </w:tc>
      </w:tr>
      <w:tr w:rsidR="006312F9" w:rsidTr="006B62CA">
        <w:trPr>
          <w:trHeight w:val="293"/>
        </w:trPr>
        <w:tc>
          <w:tcPr>
            <w:tcW w:w="558" w:type="dxa"/>
            <w:vMerge/>
            <w:vAlign w:val="center"/>
          </w:tcPr>
          <w:p w:rsidR="006312F9" w:rsidRDefault="006312F9" w:rsidP="006312F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6312F9" w:rsidRDefault="006312F9" w:rsidP="006312F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6312F9" w:rsidRDefault="006312F9" w:rsidP="006312F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6312F9" w:rsidRDefault="006312F9" w:rsidP="006312F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312F9" w:rsidRDefault="006312F9" w:rsidP="006312F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vAlign w:val="center"/>
          </w:tcPr>
          <w:p w:rsidR="006312F9" w:rsidRDefault="006312F9" w:rsidP="006312F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6312F9" w:rsidRDefault="006312F9" w:rsidP="006312F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312F9" w:rsidRPr="0054195C" w:rsidTr="006B62CA">
        <w:trPr>
          <w:trHeight w:val="1511"/>
        </w:trPr>
        <w:tc>
          <w:tcPr>
            <w:tcW w:w="558" w:type="dxa"/>
            <w:vMerge w:val="restart"/>
          </w:tcPr>
          <w:p w:rsidR="00CE485E" w:rsidRDefault="00CE485E" w:rsidP="006312F9">
            <w:pPr>
              <w:pStyle w:val="NoSpacing"/>
              <w:rPr>
                <w:sz w:val="20"/>
                <w:szCs w:val="20"/>
              </w:rPr>
            </w:pPr>
          </w:p>
          <w:p w:rsidR="006312F9" w:rsidRPr="00EE54D7" w:rsidRDefault="006312F9" w:rsidP="006312F9">
            <w:pPr>
              <w:pStyle w:val="NoSpacing"/>
              <w:rPr>
                <w:sz w:val="20"/>
                <w:szCs w:val="20"/>
              </w:rPr>
            </w:pPr>
            <w:r w:rsidRPr="00EE54D7">
              <w:rPr>
                <w:sz w:val="20"/>
                <w:szCs w:val="20"/>
              </w:rPr>
              <w:t>1.</w:t>
            </w:r>
          </w:p>
        </w:tc>
        <w:tc>
          <w:tcPr>
            <w:tcW w:w="1509" w:type="dxa"/>
            <w:vMerge w:val="restart"/>
          </w:tcPr>
          <w:p w:rsidR="00CE485E" w:rsidRDefault="00CE485E" w:rsidP="006312F9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312F9" w:rsidRPr="00EE54D7" w:rsidRDefault="006312F9" w:rsidP="006312F9">
            <w:pPr>
              <w:pStyle w:val="NoSpacing"/>
              <w:jc w:val="both"/>
              <w:rPr>
                <w:sz w:val="20"/>
                <w:szCs w:val="20"/>
              </w:rPr>
            </w:pPr>
            <w:r w:rsidRPr="00EE54D7">
              <w:rPr>
                <w:sz w:val="20"/>
                <w:szCs w:val="20"/>
              </w:rPr>
              <w:t>Increase in production and productivity of horticulture crops.</w:t>
            </w:r>
          </w:p>
        </w:tc>
        <w:tc>
          <w:tcPr>
            <w:tcW w:w="900" w:type="dxa"/>
            <w:vMerge w:val="restart"/>
          </w:tcPr>
          <w:p w:rsidR="00CE485E" w:rsidRDefault="00CE485E" w:rsidP="006312F9">
            <w:pPr>
              <w:pStyle w:val="NoSpacing"/>
              <w:rPr>
                <w:sz w:val="20"/>
                <w:szCs w:val="20"/>
              </w:rPr>
            </w:pPr>
          </w:p>
          <w:p w:rsidR="006312F9" w:rsidRPr="00EE54D7" w:rsidRDefault="006312F9" w:rsidP="006312F9">
            <w:pPr>
              <w:pStyle w:val="NoSpacing"/>
              <w:rPr>
                <w:sz w:val="20"/>
                <w:szCs w:val="20"/>
              </w:rPr>
            </w:pPr>
            <w:r w:rsidRPr="00EE54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8.00</w:t>
            </w:r>
          </w:p>
        </w:tc>
        <w:tc>
          <w:tcPr>
            <w:tcW w:w="2841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612" w:hanging="6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(1.1) Creation of awareness and motivate farmers about benefits of commercial production of the specified horticulture crops.</w:t>
            </w:r>
          </w:p>
        </w:tc>
        <w:tc>
          <w:tcPr>
            <w:tcW w:w="2160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-18"/>
              <w:rPr>
                <w:rFonts w:cs="Arial"/>
                <w:sz w:val="20"/>
                <w:szCs w:val="20"/>
              </w:rPr>
            </w:pP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-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(1.1.1) Number of farmers who attended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6312F9" w:rsidRPr="0054195C" w:rsidRDefault="006312F9" w:rsidP="006312F9">
            <w:pPr>
              <w:pStyle w:val="NoSpacing"/>
              <w:jc w:val="right"/>
            </w:pPr>
            <w:r>
              <w:t>10.53</w:t>
            </w:r>
          </w:p>
        </w:tc>
      </w:tr>
      <w:tr w:rsidR="006312F9" w:rsidRPr="0054195C" w:rsidTr="006B62CA"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612" w:hanging="6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(1.2) Area Expansion under targeted crops</w:t>
            </w:r>
          </w:p>
        </w:tc>
        <w:tc>
          <w:tcPr>
            <w:tcW w:w="2160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612" w:hanging="6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(1.2.1)Cultivation area added</w:t>
            </w:r>
          </w:p>
        </w:tc>
        <w:tc>
          <w:tcPr>
            <w:tcW w:w="793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  <w:tc>
          <w:tcPr>
            <w:tcW w:w="1517" w:type="dxa"/>
          </w:tcPr>
          <w:p w:rsidR="006312F9" w:rsidRPr="0054195C" w:rsidRDefault="006312F9" w:rsidP="006312F9">
            <w:pPr>
              <w:pStyle w:val="NoSpacing"/>
              <w:jc w:val="right"/>
            </w:pPr>
            <w:r>
              <w:t>15.79</w:t>
            </w:r>
          </w:p>
        </w:tc>
      </w:tr>
      <w:tr w:rsidR="006312F9" w:rsidRPr="0054195C" w:rsidTr="006B62CA"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  <w:vMerge w:val="restart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612" w:hanging="6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(1.3) Introduction of relevant mechanized farming practices/farming techniques</w:t>
            </w:r>
          </w:p>
        </w:tc>
        <w:tc>
          <w:tcPr>
            <w:tcW w:w="2160" w:type="dxa"/>
          </w:tcPr>
          <w:p w:rsidR="006312F9" w:rsidRPr="00F02389" w:rsidRDefault="006312F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( 1.3.1) Number of </w:t>
            </w:r>
            <w:r w:rsidRPr="00F02389">
              <w:rPr>
                <w:rFonts w:cs="Arial"/>
                <w:sz w:val="18"/>
                <w:szCs w:val="18"/>
              </w:rPr>
              <w:t>improved  techniques adopted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6312F9" w:rsidRPr="0054195C" w:rsidRDefault="006312F9" w:rsidP="006312F9">
            <w:pPr>
              <w:pStyle w:val="NoSpacing"/>
              <w:jc w:val="right"/>
            </w:pPr>
            <w:r>
              <w:t>7.89</w:t>
            </w:r>
          </w:p>
        </w:tc>
      </w:tr>
      <w:tr w:rsidR="006312F9" w:rsidRPr="0054195C" w:rsidTr="006B62CA"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  <w:vMerge/>
            <w:vAlign w:val="center"/>
          </w:tcPr>
          <w:p w:rsidR="006312F9" w:rsidRDefault="006312F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(1.3.2) </w:t>
            </w:r>
            <w:r w:rsidRPr="00F02389">
              <w:rPr>
                <w:rFonts w:cs="Arial"/>
                <w:sz w:val="18"/>
                <w:szCs w:val="18"/>
              </w:rPr>
              <w:t>Number of farmers adopting improved techniques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6312F9" w:rsidRPr="0054195C" w:rsidRDefault="006312F9" w:rsidP="006312F9">
            <w:pPr>
              <w:pStyle w:val="NoSpacing"/>
              <w:jc w:val="right"/>
            </w:pPr>
            <w:r>
              <w:t>7.89</w:t>
            </w:r>
          </w:p>
        </w:tc>
      </w:tr>
      <w:tr w:rsidR="006312F9" w:rsidRPr="0054195C" w:rsidTr="006B62CA"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</w:tcPr>
          <w:p w:rsidR="006312F9" w:rsidRDefault="006312F9" w:rsidP="006312F9">
            <w:pPr>
              <w:pStyle w:val="ListParagraph"/>
              <w:tabs>
                <w:tab w:val="left" w:pos="522"/>
                <w:tab w:val="left" w:pos="1510"/>
              </w:tabs>
              <w:autoSpaceDE w:val="0"/>
              <w:autoSpaceDN w:val="0"/>
              <w:adjustRightInd w:val="0"/>
              <w:ind w:left="522" w:hanging="5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(1.4)     Integrated Pest </w:t>
            </w:r>
          </w:p>
          <w:p w:rsidR="006312F9" w:rsidRDefault="006312F9" w:rsidP="006312F9">
            <w:pPr>
              <w:pStyle w:val="ListParagraph"/>
              <w:tabs>
                <w:tab w:val="left" w:pos="522"/>
                <w:tab w:val="left" w:pos="1510"/>
              </w:tabs>
              <w:autoSpaceDE w:val="0"/>
              <w:autoSpaceDN w:val="0"/>
              <w:adjustRightInd w:val="0"/>
              <w:ind w:left="522" w:hanging="5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Management</w:t>
            </w:r>
          </w:p>
        </w:tc>
        <w:tc>
          <w:tcPr>
            <w:tcW w:w="2160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(1.4.1) Number of farmers adopting the IPM techniques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6312F9" w:rsidRPr="0054195C" w:rsidRDefault="006312F9" w:rsidP="006312F9">
            <w:pPr>
              <w:pStyle w:val="NoSpacing"/>
              <w:jc w:val="right"/>
            </w:pPr>
            <w:r>
              <w:t>7.89</w:t>
            </w:r>
          </w:p>
        </w:tc>
      </w:tr>
      <w:tr w:rsidR="006312F9" w:rsidRPr="0054195C" w:rsidTr="006B62CA"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432" w:hanging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(1.5) Integrated Nutrient   Management </w:t>
            </w:r>
          </w:p>
        </w:tc>
        <w:tc>
          <w:tcPr>
            <w:tcW w:w="2160" w:type="dxa"/>
          </w:tcPr>
          <w:p w:rsidR="006312F9" w:rsidRPr="00EE54D7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(1.5.1)Number of farmers  </w:t>
            </w:r>
            <w:r w:rsidRPr="00EE54D7">
              <w:rPr>
                <w:rFonts w:cs="Arial"/>
                <w:sz w:val="20"/>
                <w:szCs w:val="20"/>
              </w:rPr>
              <w:t xml:space="preserve"> Utilizing the INM     techniques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6312F9" w:rsidRPr="0054195C" w:rsidRDefault="006312F9" w:rsidP="006312F9">
            <w:pPr>
              <w:pStyle w:val="NoSpacing"/>
              <w:jc w:val="right"/>
            </w:pPr>
            <w:r>
              <w:t>7.89</w:t>
            </w:r>
          </w:p>
        </w:tc>
      </w:tr>
      <w:tr w:rsidR="006312F9" w:rsidRPr="0054195C" w:rsidTr="006B62CA"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  <w:vMerge w:val="restart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20"/>
                <w:szCs w:val="20"/>
              </w:rPr>
              <w:t>(1.6) Creation of water sources</w:t>
            </w:r>
          </w:p>
        </w:tc>
        <w:tc>
          <w:tcPr>
            <w:tcW w:w="2160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(1.6.1) Numbers of storage    tank created</w:t>
            </w:r>
          </w:p>
        </w:tc>
        <w:tc>
          <w:tcPr>
            <w:tcW w:w="793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517" w:type="dxa"/>
          </w:tcPr>
          <w:p w:rsidR="006312F9" w:rsidRPr="0054195C" w:rsidRDefault="006312F9" w:rsidP="006312F9">
            <w:pPr>
              <w:pStyle w:val="NoSpacing"/>
              <w:jc w:val="right"/>
            </w:pPr>
            <w:r>
              <w:t>10.53</w:t>
            </w:r>
          </w:p>
        </w:tc>
      </w:tr>
      <w:tr w:rsidR="006312F9" w:rsidRPr="0054195C" w:rsidTr="006B62CA"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  <w:vMerge/>
            <w:vAlign w:val="center"/>
          </w:tcPr>
          <w:p w:rsidR="006312F9" w:rsidRDefault="006312F9" w:rsidP="006312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(1.6.2) Area brought under   irrigation drip/sprinkler irrigation</w:t>
            </w: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Ha.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6312F9" w:rsidRPr="0054195C" w:rsidRDefault="006312F9" w:rsidP="006312F9">
            <w:pPr>
              <w:pStyle w:val="NoSpacing"/>
              <w:jc w:val="right"/>
            </w:pPr>
            <w:r>
              <w:t>13.16</w:t>
            </w:r>
          </w:p>
        </w:tc>
      </w:tr>
      <w:tr w:rsidR="006312F9" w:rsidRPr="0054195C" w:rsidTr="006B62CA"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  <w:vMerge w:val="restart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370" w:hanging="3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(1.7)Rejuvenation/replacement of existing senile plantations</w:t>
            </w:r>
          </w:p>
        </w:tc>
        <w:tc>
          <w:tcPr>
            <w:tcW w:w="2160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(1.7.1) Numbers of plants  rejuvenated</w:t>
            </w:r>
          </w:p>
        </w:tc>
        <w:tc>
          <w:tcPr>
            <w:tcW w:w="793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Nos</w:t>
            </w:r>
          </w:p>
        </w:tc>
        <w:tc>
          <w:tcPr>
            <w:tcW w:w="1517" w:type="dxa"/>
          </w:tcPr>
          <w:p w:rsidR="006312F9" w:rsidRPr="0054195C" w:rsidRDefault="006312F9" w:rsidP="006312F9">
            <w:pPr>
              <w:pStyle w:val="NoSpacing"/>
              <w:jc w:val="right"/>
            </w:pPr>
            <w:r>
              <w:t>7.89</w:t>
            </w:r>
          </w:p>
        </w:tc>
      </w:tr>
      <w:tr w:rsidR="006312F9" w:rsidRPr="0054195C" w:rsidTr="006B62CA">
        <w:trPr>
          <w:trHeight w:val="476"/>
        </w:trPr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  <w:vMerge/>
            <w:vAlign w:val="center"/>
          </w:tcPr>
          <w:p w:rsidR="006312F9" w:rsidRDefault="006312F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12F9" w:rsidRP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(1.7.2) Number of plants replaced.</w:t>
            </w:r>
          </w:p>
        </w:tc>
        <w:tc>
          <w:tcPr>
            <w:tcW w:w="793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lac</w:t>
            </w:r>
          </w:p>
        </w:tc>
        <w:tc>
          <w:tcPr>
            <w:tcW w:w="1517" w:type="dxa"/>
          </w:tcPr>
          <w:p w:rsidR="006312F9" w:rsidRPr="0054195C" w:rsidRDefault="006312F9" w:rsidP="006312F9">
            <w:pPr>
              <w:pStyle w:val="NoSpacing"/>
              <w:jc w:val="right"/>
            </w:pPr>
            <w:r>
              <w:t>5.26</w:t>
            </w:r>
          </w:p>
        </w:tc>
      </w:tr>
      <w:tr w:rsidR="006312F9" w:rsidRPr="0054195C" w:rsidTr="006B62CA">
        <w:trPr>
          <w:trHeight w:val="728"/>
        </w:trPr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  <w:vMerge w:val="restart"/>
            <w:vAlign w:val="center"/>
          </w:tcPr>
          <w:p w:rsidR="006312F9" w:rsidRDefault="006312F9" w:rsidP="006312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(1.8) Monitoring and Evaluation of farm mechanization activities</w:t>
            </w:r>
          </w:p>
        </w:tc>
        <w:tc>
          <w:tcPr>
            <w:tcW w:w="2160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(1.8.1) Quality of planting material</w:t>
            </w:r>
          </w:p>
        </w:tc>
        <w:tc>
          <w:tcPr>
            <w:tcW w:w="793" w:type="dxa"/>
          </w:tcPr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in lakh</w:t>
            </w:r>
          </w:p>
        </w:tc>
        <w:tc>
          <w:tcPr>
            <w:tcW w:w="1517" w:type="dxa"/>
          </w:tcPr>
          <w:p w:rsidR="006312F9" w:rsidRDefault="006312F9" w:rsidP="006312F9">
            <w:pPr>
              <w:pStyle w:val="NoSpacing"/>
              <w:jc w:val="right"/>
            </w:pPr>
            <w:r>
              <w:t>2.63</w:t>
            </w:r>
          </w:p>
        </w:tc>
      </w:tr>
      <w:tr w:rsidR="006312F9" w:rsidRPr="0054195C" w:rsidTr="006B62CA">
        <w:trPr>
          <w:trHeight w:val="728"/>
        </w:trPr>
        <w:tc>
          <w:tcPr>
            <w:tcW w:w="558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1509" w:type="dxa"/>
            <w:vMerge/>
          </w:tcPr>
          <w:p w:rsidR="006312F9" w:rsidRPr="0054195C" w:rsidRDefault="006312F9" w:rsidP="006312F9">
            <w:pPr>
              <w:pStyle w:val="NoSpacing"/>
              <w:jc w:val="both"/>
            </w:pPr>
          </w:p>
        </w:tc>
        <w:tc>
          <w:tcPr>
            <w:tcW w:w="900" w:type="dxa"/>
            <w:vMerge/>
          </w:tcPr>
          <w:p w:rsidR="006312F9" w:rsidRPr="0054195C" w:rsidRDefault="006312F9" w:rsidP="006312F9">
            <w:pPr>
              <w:pStyle w:val="NoSpacing"/>
            </w:pPr>
          </w:p>
        </w:tc>
        <w:tc>
          <w:tcPr>
            <w:tcW w:w="2841" w:type="dxa"/>
            <w:vMerge/>
            <w:vAlign w:val="center"/>
          </w:tcPr>
          <w:p w:rsidR="006312F9" w:rsidRDefault="006312F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(1.8.2) Survival rate of saplings planted</w:t>
            </w:r>
          </w:p>
          <w:p w:rsidR="006312F9" w:rsidRPr="00CE485E" w:rsidRDefault="006312F9" w:rsidP="00CE48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6312F9" w:rsidRDefault="006312F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6312F9" w:rsidRDefault="006312F9" w:rsidP="006312F9">
            <w:pPr>
              <w:pStyle w:val="NoSpacing"/>
              <w:jc w:val="right"/>
            </w:pPr>
            <w:r>
              <w:t>2.63</w:t>
            </w:r>
          </w:p>
        </w:tc>
      </w:tr>
      <w:tr w:rsidR="006312F9" w:rsidRPr="00C445BE" w:rsidTr="006B62CA">
        <w:trPr>
          <w:trHeight w:val="269"/>
        </w:trPr>
        <w:tc>
          <w:tcPr>
            <w:tcW w:w="558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lastRenderedPageBreak/>
              <w:t>Sl.</w:t>
            </w:r>
          </w:p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No.</w:t>
            </w:r>
          </w:p>
        </w:tc>
        <w:tc>
          <w:tcPr>
            <w:tcW w:w="1509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Objective</w:t>
            </w:r>
          </w:p>
        </w:tc>
        <w:tc>
          <w:tcPr>
            <w:tcW w:w="900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Weight</w:t>
            </w:r>
          </w:p>
        </w:tc>
        <w:tc>
          <w:tcPr>
            <w:tcW w:w="2841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Actions</w:t>
            </w:r>
          </w:p>
        </w:tc>
        <w:tc>
          <w:tcPr>
            <w:tcW w:w="2160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Success Indicator</w:t>
            </w:r>
          </w:p>
        </w:tc>
        <w:tc>
          <w:tcPr>
            <w:tcW w:w="793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Unit</w:t>
            </w:r>
          </w:p>
        </w:tc>
        <w:tc>
          <w:tcPr>
            <w:tcW w:w="1517" w:type="dxa"/>
            <w:vMerge w:val="restart"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  <w:r w:rsidRPr="00C445BE">
              <w:t>Weight</w:t>
            </w:r>
          </w:p>
        </w:tc>
      </w:tr>
      <w:tr w:rsidR="006312F9" w:rsidRPr="00C445BE" w:rsidTr="006B62CA">
        <w:trPr>
          <w:trHeight w:val="269"/>
        </w:trPr>
        <w:tc>
          <w:tcPr>
            <w:tcW w:w="558" w:type="dxa"/>
            <w:vMerge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</w:p>
        </w:tc>
        <w:tc>
          <w:tcPr>
            <w:tcW w:w="2841" w:type="dxa"/>
            <w:vMerge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6312F9" w:rsidRPr="00C445BE" w:rsidRDefault="006312F9" w:rsidP="006312F9">
            <w:pPr>
              <w:pStyle w:val="NoSpacing"/>
              <w:jc w:val="center"/>
            </w:pPr>
          </w:p>
        </w:tc>
      </w:tr>
      <w:tr w:rsidR="003F1269" w:rsidRPr="0054195C" w:rsidTr="003F1269">
        <w:trPr>
          <w:trHeight w:val="1052"/>
        </w:trPr>
        <w:tc>
          <w:tcPr>
            <w:tcW w:w="558" w:type="dxa"/>
            <w:vMerge w:val="restart"/>
          </w:tcPr>
          <w:p w:rsidR="00CE485E" w:rsidRDefault="00CE485E" w:rsidP="006312F9">
            <w:pPr>
              <w:pStyle w:val="NoSpacing"/>
              <w:rPr>
                <w:sz w:val="20"/>
                <w:szCs w:val="20"/>
              </w:rPr>
            </w:pPr>
          </w:p>
          <w:p w:rsidR="003F1269" w:rsidRPr="00EE54D7" w:rsidRDefault="003F1269" w:rsidP="00631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09" w:type="dxa"/>
            <w:vMerge w:val="restart"/>
          </w:tcPr>
          <w:p w:rsidR="00CE485E" w:rsidRDefault="00CE485E" w:rsidP="006312F9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F1269" w:rsidRPr="00051F5B" w:rsidRDefault="003F1269" w:rsidP="006312F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development for production of quality planting materials.</w:t>
            </w:r>
          </w:p>
        </w:tc>
        <w:tc>
          <w:tcPr>
            <w:tcW w:w="900" w:type="dxa"/>
            <w:vMerge w:val="restart"/>
          </w:tcPr>
          <w:p w:rsidR="00CE485E" w:rsidRDefault="00CE485E" w:rsidP="006312F9">
            <w:pPr>
              <w:pStyle w:val="NoSpacing"/>
              <w:rPr>
                <w:sz w:val="20"/>
                <w:szCs w:val="20"/>
              </w:rPr>
            </w:pPr>
          </w:p>
          <w:p w:rsidR="003F1269" w:rsidRPr="00EE54D7" w:rsidRDefault="003F1269" w:rsidP="00631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41" w:type="dxa"/>
            <w:vMerge w:val="restart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48" w:hanging="48"/>
              <w:jc w:val="both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48" w:hanging="4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(2.1) Raising of seedlings   under Shade house/ Greenhouse / Nursery with maximum mechanization.</w:t>
            </w:r>
          </w:p>
        </w:tc>
        <w:tc>
          <w:tcPr>
            <w:tcW w:w="2160" w:type="dxa"/>
          </w:tcPr>
          <w:p w:rsidR="00CE485E" w:rsidRDefault="00CE485E" w:rsidP="00CE485E">
            <w:pPr>
              <w:pStyle w:val="ListParagraph"/>
              <w:autoSpaceDE w:val="0"/>
              <w:autoSpaceDN w:val="0"/>
              <w:adjustRightInd w:val="0"/>
              <w:ind w:left="20" w:hanging="38"/>
              <w:rPr>
                <w:rFonts w:cs="Arial"/>
                <w:sz w:val="20"/>
                <w:szCs w:val="20"/>
              </w:rPr>
            </w:pPr>
          </w:p>
          <w:p w:rsidR="003F1269" w:rsidRPr="00CE485E" w:rsidRDefault="003F1269" w:rsidP="00CE485E">
            <w:pPr>
              <w:pStyle w:val="ListParagraph"/>
              <w:autoSpaceDE w:val="0"/>
              <w:autoSpaceDN w:val="0"/>
              <w:adjustRightInd w:val="0"/>
              <w:ind w:left="20" w:hanging="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CE485E">
              <w:rPr>
                <w:rFonts w:cs="Arial"/>
                <w:sz w:val="20"/>
                <w:szCs w:val="20"/>
              </w:rPr>
              <w:t xml:space="preserve">2.1.1) Area covered under Nurseries/ Greenhouses. 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Sqm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3F1269" w:rsidRPr="0054195C" w:rsidRDefault="003F1269" w:rsidP="006312F9">
            <w:pPr>
              <w:pStyle w:val="NoSpacing"/>
              <w:jc w:val="right"/>
            </w:pPr>
            <w:r>
              <w:t>33.33</w:t>
            </w:r>
          </w:p>
        </w:tc>
      </w:tr>
      <w:tr w:rsidR="003F1269" w:rsidRPr="0054195C" w:rsidTr="006B62CA">
        <w:trPr>
          <w:trHeight w:val="620"/>
        </w:trPr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F1269" w:rsidRPr="00EE54D7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</w:p>
          <w:p w:rsidR="003F1269" w:rsidRPr="003F1269" w:rsidRDefault="003F1269" w:rsidP="003F126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(2.1.2) Saplings ready for sale</w:t>
            </w:r>
          </w:p>
        </w:tc>
        <w:tc>
          <w:tcPr>
            <w:tcW w:w="793" w:type="dxa"/>
          </w:tcPr>
          <w:p w:rsidR="00A70CC5" w:rsidRDefault="00A70CC5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in lacs</w:t>
            </w:r>
          </w:p>
        </w:tc>
        <w:tc>
          <w:tcPr>
            <w:tcW w:w="1517" w:type="dxa"/>
          </w:tcPr>
          <w:p w:rsidR="00A70CC5" w:rsidRDefault="00A70CC5" w:rsidP="006312F9">
            <w:pPr>
              <w:pStyle w:val="NoSpacing"/>
              <w:jc w:val="right"/>
            </w:pPr>
          </w:p>
          <w:p w:rsidR="003F1269" w:rsidRPr="0054195C" w:rsidRDefault="003F1269" w:rsidP="006312F9">
            <w:pPr>
              <w:pStyle w:val="NoSpacing"/>
              <w:jc w:val="right"/>
            </w:pPr>
            <w:r>
              <w:t>30.00</w:t>
            </w:r>
          </w:p>
        </w:tc>
      </w:tr>
      <w:tr w:rsidR="003F1269" w:rsidRPr="0054195C" w:rsidTr="006B62CA">
        <w:trPr>
          <w:trHeight w:val="890"/>
        </w:trPr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F1269" w:rsidRPr="00EE54D7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</w:p>
          <w:p w:rsidR="003F1269" w:rsidRPr="003F1269" w:rsidRDefault="003F1269" w:rsidP="003F126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(2.1.3) Quantity of  saplings sold of the targeted crops</w:t>
            </w:r>
          </w:p>
        </w:tc>
        <w:tc>
          <w:tcPr>
            <w:tcW w:w="793" w:type="dxa"/>
          </w:tcPr>
          <w:p w:rsidR="00A70CC5" w:rsidRDefault="00A70CC5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in lacs</w:t>
            </w:r>
          </w:p>
        </w:tc>
        <w:tc>
          <w:tcPr>
            <w:tcW w:w="1517" w:type="dxa"/>
          </w:tcPr>
          <w:p w:rsidR="00A70CC5" w:rsidRDefault="00A70CC5" w:rsidP="006312F9">
            <w:pPr>
              <w:pStyle w:val="NoSpacing"/>
              <w:jc w:val="right"/>
            </w:pPr>
          </w:p>
          <w:p w:rsidR="003F1269" w:rsidRPr="0054195C" w:rsidRDefault="003F1269" w:rsidP="006312F9">
            <w:pPr>
              <w:pStyle w:val="NoSpacing"/>
              <w:jc w:val="right"/>
            </w:pPr>
            <w:r>
              <w:t>26.64</w:t>
            </w:r>
          </w:p>
        </w:tc>
      </w:tr>
      <w:tr w:rsidR="003F1269" w:rsidRPr="0054195C" w:rsidTr="003F1269">
        <w:trPr>
          <w:trHeight w:val="602"/>
        </w:trPr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F1269" w:rsidRPr="00EE54D7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269" w:rsidRPr="00EE2C63" w:rsidRDefault="003F1269" w:rsidP="00A64C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(2.1.4) No. of accredited Nursery</w:t>
            </w:r>
          </w:p>
        </w:tc>
        <w:tc>
          <w:tcPr>
            <w:tcW w:w="793" w:type="dxa"/>
          </w:tcPr>
          <w:p w:rsidR="00A70CC5" w:rsidRDefault="00A70CC5" w:rsidP="00A64C1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3F1269" w:rsidRDefault="003F1269" w:rsidP="00A64C1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17" w:type="dxa"/>
          </w:tcPr>
          <w:p w:rsidR="00A70CC5" w:rsidRDefault="00A70CC5" w:rsidP="00A64C19">
            <w:pPr>
              <w:pStyle w:val="NoSpacing"/>
              <w:jc w:val="right"/>
            </w:pPr>
          </w:p>
          <w:p w:rsidR="003F1269" w:rsidRDefault="003F1269" w:rsidP="00A64C19">
            <w:pPr>
              <w:pStyle w:val="NoSpacing"/>
              <w:jc w:val="right"/>
            </w:pPr>
            <w:r>
              <w:t>3.33</w:t>
            </w:r>
          </w:p>
        </w:tc>
      </w:tr>
      <w:tr w:rsidR="003F1269" w:rsidRPr="0054195C" w:rsidTr="003F1269">
        <w:trPr>
          <w:trHeight w:val="620"/>
        </w:trPr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F1269" w:rsidRPr="00EE54D7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269" w:rsidRDefault="003F1269" w:rsidP="00A64C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(2.1.5) No. of Nurseries under private control</w:t>
            </w:r>
          </w:p>
        </w:tc>
        <w:tc>
          <w:tcPr>
            <w:tcW w:w="793" w:type="dxa"/>
          </w:tcPr>
          <w:p w:rsidR="003F1269" w:rsidRDefault="003F1269" w:rsidP="00A64C1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17" w:type="dxa"/>
          </w:tcPr>
          <w:p w:rsidR="003F1269" w:rsidRDefault="003F1269" w:rsidP="00A64C19">
            <w:pPr>
              <w:pStyle w:val="NoSpacing"/>
              <w:jc w:val="right"/>
            </w:pPr>
            <w:r>
              <w:t>6.70</w:t>
            </w:r>
          </w:p>
        </w:tc>
      </w:tr>
      <w:tr w:rsidR="003F1269" w:rsidRPr="0054195C" w:rsidTr="006B62CA">
        <w:trPr>
          <w:trHeight w:val="1655"/>
        </w:trPr>
        <w:tc>
          <w:tcPr>
            <w:tcW w:w="558" w:type="dxa"/>
          </w:tcPr>
          <w:p w:rsidR="00CE485E" w:rsidRDefault="00CE485E" w:rsidP="006312F9">
            <w:pPr>
              <w:pStyle w:val="NoSpacing"/>
              <w:rPr>
                <w:sz w:val="20"/>
                <w:szCs w:val="20"/>
              </w:rPr>
            </w:pPr>
          </w:p>
          <w:p w:rsidR="003F1269" w:rsidRDefault="003F1269" w:rsidP="00631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09" w:type="dxa"/>
          </w:tcPr>
          <w:p w:rsidR="00CE485E" w:rsidRDefault="00CE485E" w:rsidP="006312F9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F1269" w:rsidRDefault="003F1269" w:rsidP="006312F9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Achieving horizontal integration of production with marketing and processing through PPP</w:t>
            </w:r>
          </w:p>
        </w:tc>
        <w:tc>
          <w:tcPr>
            <w:tcW w:w="900" w:type="dxa"/>
          </w:tcPr>
          <w:p w:rsidR="00CE485E" w:rsidRDefault="00CE485E" w:rsidP="006312F9">
            <w:pPr>
              <w:pStyle w:val="NoSpacing"/>
              <w:rPr>
                <w:sz w:val="20"/>
                <w:szCs w:val="20"/>
              </w:rPr>
            </w:pPr>
          </w:p>
          <w:p w:rsidR="003F1269" w:rsidRPr="00EE54D7" w:rsidRDefault="003F1269" w:rsidP="00631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41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(3.1) Moving proposal for bringing production, marketing and processing under one umbrella in respect of the identified crops under Horticulture Department only for the state of Mizoram.</w:t>
            </w: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E485E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6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(3.1.1) </w:t>
            </w: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6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(3.1.1)Submission of proposal to the Chief Secretary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3F1269" w:rsidRPr="0054195C" w:rsidRDefault="003F1269" w:rsidP="006312F9">
            <w:pPr>
              <w:pStyle w:val="NoSpacing"/>
              <w:jc w:val="right"/>
            </w:pPr>
            <w:r>
              <w:t>100.00</w:t>
            </w:r>
          </w:p>
        </w:tc>
      </w:tr>
      <w:tr w:rsidR="003F1269" w:rsidRPr="0054195C" w:rsidTr="00CE485E">
        <w:trPr>
          <w:trHeight w:val="1682"/>
        </w:trPr>
        <w:tc>
          <w:tcPr>
            <w:tcW w:w="558" w:type="dxa"/>
            <w:vMerge w:val="restart"/>
          </w:tcPr>
          <w:p w:rsidR="00CE485E" w:rsidRDefault="00CE485E" w:rsidP="006312F9">
            <w:pPr>
              <w:pStyle w:val="NoSpacing"/>
              <w:rPr>
                <w:sz w:val="20"/>
                <w:szCs w:val="20"/>
              </w:rPr>
            </w:pPr>
          </w:p>
          <w:p w:rsidR="003F1269" w:rsidRDefault="003F1269" w:rsidP="006312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09" w:type="dxa"/>
            <w:vMerge w:val="restart"/>
          </w:tcPr>
          <w:p w:rsidR="00CE485E" w:rsidRDefault="00CE485E" w:rsidP="006312F9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F1269" w:rsidRDefault="003F1269" w:rsidP="006312F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opportunity for skilled and unskilled employment</w:t>
            </w:r>
          </w:p>
        </w:tc>
        <w:tc>
          <w:tcPr>
            <w:tcW w:w="900" w:type="dxa"/>
            <w:vMerge w:val="restart"/>
          </w:tcPr>
          <w:p w:rsidR="003F1269" w:rsidRPr="00EE54D7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1" w:type="dxa"/>
            <w:vMerge w:val="restart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612" w:hanging="612"/>
              <w:jc w:val="both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612" w:hanging="6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(4.1) Conducting exposure tours for farmers including women</w:t>
            </w:r>
          </w:p>
        </w:tc>
        <w:tc>
          <w:tcPr>
            <w:tcW w:w="2160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612" w:hanging="630"/>
              <w:rPr>
                <w:rFonts w:cs="Arial"/>
                <w:sz w:val="20"/>
                <w:szCs w:val="20"/>
              </w:rPr>
            </w:pPr>
          </w:p>
          <w:p w:rsidR="003F1269" w:rsidRPr="00CE485E" w:rsidRDefault="003F1269" w:rsidP="00CE485E">
            <w:pPr>
              <w:pStyle w:val="ListParagraph"/>
              <w:autoSpaceDE w:val="0"/>
              <w:autoSpaceDN w:val="0"/>
              <w:adjustRightInd w:val="0"/>
              <w:ind w:left="612" w:hanging="6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(4.1.1) Number of farmers who have attended the programmes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3F1269" w:rsidRPr="0054195C" w:rsidRDefault="003F1269" w:rsidP="006312F9">
            <w:pPr>
              <w:pStyle w:val="NoSpacing"/>
              <w:jc w:val="right"/>
            </w:pPr>
            <w:r>
              <w:t>16.67</w:t>
            </w:r>
          </w:p>
        </w:tc>
      </w:tr>
      <w:tr w:rsidR="003F1269" w:rsidRPr="0054195C" w:rsidTr="006B62CA">
        <w:trPr>
          <w:trHeight w:val="1655"/>
        </w:trPr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vAlign w:val="center"/>
          </w:tcPr>
          <w:p w:rsidR="003F1269" w:rsidRDefault="003F1269" w:rsidP="006312F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F1269" w:rsidRPr="00EE54D7" w:rsidRDefault="003F1269" w:rsidP="006312F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612" w:hanging="630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612" w:hanging="6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(4.1.2) Number of farmers who have adopted cultivation of targeted crops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3F1269" w:rsidRPr="0054195C" w:rsidRDefault="003F1269" w:rsidP="006312F9">
            <w:pPr>
              <w:pStyle w:val="NoSpacing"/>
              <w:jc w:val="right"/>
            </w:pPr>
            <w:r>
              <w:t>16.67</w:t>
            </w:r>
          </w:p>
        </w:tc>
      </w:tr>
      <w:tr w:rsidR="003F1269" w:rsidRPr="00C445BE" w:rsidTr="006B62CA">
        <w:trPr>
          <w:trHeight w:val="269"/>
        </w:trPr>
        <w:tc>
          <w:tcPr>
            <w:tcW w:w="558" w:type="dxa"/>
            <w:vMerge w:val="restart"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  <w:r w:rsidRPr="00C445BE">
              <w:lastRenderedPageBreak/>
              <w:t>Sl.</w:t>
            </w:r>
          </w:p>
          <w:p w:rsidR="003F1269" w:rsidRPr="00C445BE" w:rsidRDefault="003F1269" w:rsidP="006312F9">
            <w:pPr>
              <w:pStyle w:val="NoSpacing"/>
              <w:jc w:val="center"/>
            </w:pPr>
            <w:r w:rsidRPr="00C445BE">
              <w:t>No.</w:t>
            </w:r>
          </w:p>
        </w:tc>
        <w:tc>
          <w:tcPr>
            <w:tcW w:w="1509" w:type="dxa"/>
            <w:vMerge w:val="restart"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  <w:r w:rsidRPr="00C445BE">
              <w:t>Objective</w:t>
            </w:r>
          </w:p>
        </w:tc>
        <w:tc>
          <w:tcPr>
            <w:tcW w:w="900" w:type="dxa"/>
            <w:vMerge w:val="restart"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  <w:r w:rsidRPr="00C445BE">
              <w:t>Weight</w:t>
            </w:r>
          </w:p>
        </w:tc>
        <w:tc>
          <w:tcPr>
            <w:tcW w:w="2841" w:type="dxa"/>
            <w:vMerge w:val="restart"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  <w:r w:rsidRPr="00C445BE">
              <w:t>Actions</w:t>
            </w:r>
          </w:p>
        </w:tc>
        <w:tc>
          <w:tcPr>
            <w:tcW w:w="2160" w:type="dxa"/>
            <w:vMerge w:val="restart"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  <w:r w:rsidRPr="00C445BE">
              <w:t>Success Indicator</w:t>
            </w:r>
          </w:p>
        </w:tc>
        <w:tc>
          <w:tcPr>
            <w:tcW w:w="793" w:type="dxa"/>
            <w:vMerge w:val="restart"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  <w:r w:rsidRPr="00C445BE">
              <w:t>Unit</w:t>
            </w:r>
          </w:p>
        </w:tc>
        <w:tc>
          <w:tcPr>
            <w:tcW w:w="1517" w:type="dxa"/>
            <w:vMerge w:val="restart"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  <w:r w:rsidRPr="00C445BE">
              <w:t>Weight</w:t>
            </w:r>
          </w:p>
        </w:tc>
      </w:tr>
      <w:tr w:rsidR="003F1269" w:rsidRPr="00C445BE" w:rsidTr="006B62CA">
        <w:trPr>
          <w:trHeight w:val="269"/>
        </w:trPr>
        <w:tc>
          <w:tcPr>
            <w:tcW w:w="558" w:type="dxa"/>
            <w:vMerge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</w:p>
        </w:tc>
        <w:tc>
          <w:tcPr>
            <w:tcW w:w="2841" w:type="dxa"/>
            <w:vMerge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3F1269" w:rsidRPr="00C445BE" w:rsidRDefault="003F1269" w:rsidP="006312F9">
            <w:pPr>
              <w:pStyle w:val="NoSpacing"/>
              <w:jc w:val="center"/>
            </w:pPr>
          </w:p>
        </w:tc>
      </w:tr>
      <w:tr w:rsidR="003F1269" w:rsidTr="006B62CA">
        <w:tc>
          <w:tcPr>
            <w:tcW w:w="558" w:type="dxa"/>
            <w:vMerge w:val="restart"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1" w:type="dxa"/>
            <w:vMerge w:val="restart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612" w:hanging="90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 (4.2) Organising seminar,  conference, exhibitions, Kisan Mela, Horticulture Expo/fair</w:t>
            </w: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20" w:hanging="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(4.2.1) Number of farmers attending  the programmes</w:t>
            </w:r>
          </w:p>
        </w:tc>
        <w:tc>
          <w:tcPr>
            <w:tcW w:w="793" w:type="dxa"/>
          </w:tcPr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No.</w:t>
            </w:r>
          </w:p>
        </w:tc>
        <w:tc>
          <w:tcPr>
            <w:tcW w:w="1517" w:type="dxa"/>
          </w:tcPr>
          <w:p w:rsidR="003F1269" w:rsidRPr="005E1C21" w:rsidRDefault="003F1269" w:rsidP="006312F9">
            <w:pPr>
              <w:pStyle w:val="NoSpacing"/>
              <w:jc w:val="right"/>
            </w:pPr>
            <w:r w:rsidRPr="005E1C21">
              <w:t>16.67</w:t>
            </w:r>
          </w:p>
        </w:tc>
      </w:tr>
      <w:tr w:rsidR="003F1269" w:rsidTr="006B62CA"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(4.2.2) Number of entrepreneurs attending the programmes</w:t>
            </w:r>
          </w:p>
        </w:tc>
        <w:tc>
          <w:tcPr>
            <w:tcW w:w="793" w:type="dxa"/>
          </w:tcPr>
          <w:p w:rsidR="00A70CC5" w:rsidRDefault="00A70CC5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</w:p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No</w:t>
            </w:r>
          </w:p>
        </w:tc>
        <w:tc>
          <w:tcPr>
            <w:tcW w:w="1517" w:type="dxa"/>
          </w:tcPr>
          <w:p w:rsidR="00A70CC5" w:rsidRDefault="00A70CC5" w:rsidP="006312F9">
            <w:pPr>
              <w:pStyle w:val="NoSpacing"/>
              <w:jc w:val="right"/>
            </w:pPr>
          </w:p>
          <w:p w:rsidR="003F1269" w:rsidRPr="005E1C21" w:rsidRDefault="003F1269" w:rsidP="006312F9">
            <w:pPr>
              <w:pStyle w:val="NoSpacing"/>
              <w:jc w:val="right"/>
            </w:pPr>
            <w:r w:rsidRPr="005E1C21">
              <w:t>8.33</w:t>
            </w:r>
          </w:p>
        </w:tc>
      </w:tr>
      <w:tr w:rsidR="003F1269" w:rsidTr="006B62CA"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612" w:hanging="6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(4.3) Providing Training and conduct study tour of technical officer/field functionaries etc</w:t>
            </w: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(4.3.1) Numbers of officials attending the programme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</w:p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No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NoSpacing"/>
              <w:jc w:val="right"/>
            </w:pPr>
          </w:p>
          <w:p w:rsidR="003F1269" w:rsidRPr="005E1C21" w:rsidRDefault="003F1269" w:rsidP="006312F9">
            <w:pPr>
              <w:pStyle w:val="NoSpacing"/>
              <w:jc w:val="right"/>
            </w:pPr>
            <w:r w:rsidRPr="005E1C21">
              <w:t>8.33</w:t>
            </w:r>
          </w:p>
        </w:tc>
      </w:tr>
      <w:tr w:rsidR="003F1269" w:rsidTr="006B62CA"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612" w:hanging="61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(4.4) Information dissemination through printed and electronic media.</w:t>
            </w: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(4.4.1) Number of advertisement released</w:t>
            </w:r>
          </w:p>
        </w:tc>
        <w:tc>
          <w:tcPr>
            <w:tcW w:w="793" w:type="dxa"/>
          </w:tcPr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No.</w:t>
            </w:r>
          </w:p>
        </w:tc>
        <w:tc>
          <w:tcPr>
            <w:tcW w:w="1517" w:type="dxa"/>
          </w:tcPr>
          <w:p w:rsidR="003F1269" w:rsidRPr="005E1C21" w:rsidRDefault="003F1269" w:rsidP="006312F9">
            <w:pPr>
              <w:jc w:val="right"/>
            </w:pPr>
            <w:r w:rsidRPr="005E1C21">
              <w:t>8.33</w:t>
            </w:r>
          </w:p>
        </w:tc>
      </w:tr>
      <w:tr w:rsidR="003F1269" w:rsidTr="006B62CA"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(4.4.2) Number of pamphlets printed and distributed.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</w:p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No.</w:t>
            </w:r>
          </w:p>
        </w:tc>
        <w:tc>
          <w:tcPr>
            <w:tcW w:w="1517" w:type="dxa"/>
          </w:tcPr>
          <w:p w:rsidR="00CE485E" w:rsidRDefault="00CE485E" w:rsidP="006312F9">
            <w:pPr>
              <w:jc w:val="right"/>
            </w:pPr>
          </w:p>
          <w:p w:rsidR="003F1269" w:rsidRPr="005E1C21" w:rsidRDefault="003F1269" w:rsidP="006312F9">
            <w:pPr>
              <w:jc w:val="right"/>
            </w:pPr>
            <w:r w:rsidRPr="005E1C21">
              <w:t>8.33</w:t>
            </w:r>
          </w:p>
        </w:tc>
      </w:tr>
      <w:tr w:rsidR="003F1269" w:rsidTr="006B62CA"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3F1269" w:rsidRDefault="003F1269" w:rsidP="006312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(4.4.3) Number of media talks.</w:t>
            </w:r>
          </w:p>
        </w:tc>
        <w:tc>
          <w:tcPr>
            <w:tcW w:w="793" w:type="dxa"/>
          </w:tcPr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 xml:space="preserve">No </w:t>
            </w:r>
          </w:p>
        </w:tc>
        <w:tc>
          <w:tcPr>
            <w:tcW w:w="1517" w:type="dxa"/>
          </w:tcPr>
          <w:p w:rsidR="003F1269" w:rsidRPr="005E1C21" w:rsidRDefault="003F1269" w:rsidP="006312F9">
            <w:pPr>
              <w:jc w:val="right"/>
            </w:pPr>
            <w:r w:rsidRPr="005E1C21">
              <w:t>8.33</w:t>
            </w:r>
          </w:p>
        </w:tc>
      </w:tr>
      <w:tr w:rsidR="003F1269" w:rsidTr="006B62CA">
        <w:tc>
          <w:tcPr>
            <w:tcW w:w="558" w:type="dxa"/>
            <w:vMerge w:val="restart"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162" w:hanging="16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Pr="00F463A2">
              <w:rPr>
                <w:rFonts w:cs="Arial"/>
                <w:sz w:val="20"/>
                <w:szCs w:val="20"/>
              </w:rPr>
              <w:t>Efficient functioning of RFD System</w:t>
            </w:r>
          </w:p>
        </w:tc>
        <w:tc>
          <w:tcPr>
            <w:tcW w:w="900" w:type="dxa"/>
            <w:vMerge w:val="restart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Timely Submission of Mid-Term Achievement</w:t>
            </w: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612" w:hanging="6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–time submission</w:t>
            </w:r>
          </w:p>
        </w:tc>
        <w:tc>
          <w:tcPr>
            <w:tcW w:w="793" w:type="dxa"/>
          </w:tcPr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Date</w:t>
            </w:r>
          </w:p>
        </w:tc>
        <w:tc>
          <w:tcPr>
            <w:tcW w:w="1517" w:type="dxa"/>
          </w:tcPr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1.00</w:t>
            </w:r>
          </w:p>
        </w:tc>
      </w:tr>
      <w:tr w:rsidR="003F1269" w:rsidTr="006B62CA"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F1269" w:rsidRPr="00F463A2" w:rsidRDefault="003F1269" w:rsidP="006312F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Timely submission of Results for 2013 -2014</w:t>
            </w: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–time submission</w:t>
            </w:r>
          </w:p>
        </w:tc>
        <w:tc>
          <w:tcPr>
            <w:tcW w:w="793" w:type="dxa"/>
          </w:tcPr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Date</w:t>
            </w:r>
          </w:p>
        </w:tc>
        <w:tc>
          <w:tcPr>
            <w:tcW w:w="1517" w:type="dxa"/>
          </w:tcPr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2.00</w:t>
            </w:r>
          </w:p>
        </w:tc>
      </w:tr>
      <w:tr w:rsidR="003F1269" w:rsidTr="006B62CA"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F1269" w:rsidRPr="00F463A2" w:rsidRDefault="003F1269" w:rsidP="006312F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Timely submission of Draft RFD for 2014-2015 for approval</w:t>
            </w: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–time submission</w:t>
            </w:r>
          </w:p>
        </w:tc>
        <w:tc>
          <w:tcPr>
            <w:tcW w:w="793" w:type="dxa"/>
          </w:tcPr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Date</w:t>
            </w:r>
          </w:p>
        </w:tc>
        <w:tc>
          <w:tcPr>
            <w:tcW w:w="1517" w:type="dxa"/>
          </w:tcPr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2.00</w:t>
            </w:r>
          </w:p>
        </w:tc>
      </w:tr>
      <w:tr w:rsidR="003F1269" w:rsidTr="006B62CA">
        <w:tc>
          <w:tcPr>
            <w:tcW w:w="558" w:type="dxa"/>
            <w:vMerge w:val="restart"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:rsidR="003F1269" w:rsidRPr="00F463A2" w:rsidRDefault="003F1269" w:rsidP="006312F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redressal of citizen’s grievances</w:t>
            </w:r>
          </w:p>
        </w:tc>
        <w:tc>
          <w:tcPr>
            <w:tcW w:w="900" w:type="dxa"/>
            <w:vMerge w:val="restart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Timely disposal of citizen’s grievances lodged through FAKSELNA BOX.</w:t>
            </w: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Citizen’s grievances disposed off from FAKSELNA BOX within 30 days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</w:p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%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</w:p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2.00</w:t>
            </w:r>
          </w:p>
        </w:tc>
      </w:tr>
      <w:tr w:rsidR="003F1269" w:rsidTr="006B62CA">
        <w:tc>
          <w:tcPr>
            <w:tcW w:w="558" w:type="dxa"/>
            <w:vMerge/>
          </w:tcPr>
          <w:p w:rsidR="003F1269" w:rsidRDefault="003F1269" w:rsidP="006312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3F1269" w:rsidRDefault="003F1269" w:rsidP="006312F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Timely disposal of citizens’ grievances lodged through www.mipuiaw.nic.in</w:t>
            </w:r>
          </w:p>
        </w:tc>
        <w:tc>
          <w:tcPr>
            <w:tcW w:w="2160" w:type="dxa"/>
          </w:tcPr>
          <w:p w:rsidR="003F1269" w:rsidRDefault="003F1269" w:rsidP="006312F9">
            <w:pPr>
              <w:pStyle w:val="ListParagraph"/>
              <w:autoSpaceDE w:val="0"/>
              <w:autoSpaceDN w:val="0"/>
              <w:adjustRightInd w:val="0"/>
              <w:ind w:left="0" w:hanging="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Citizen’s grievances disposed off from www.mipuiaw.nic.in within 30 days</w:t>
            </w:r>
          </w:p>
        </w:tc>
        <w:tc>
          <w:tcPr>
            <w:tcW w:w="793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</w:p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%</w:t>
            </w:r>
          </w:p>
        </w:tc>
        <w:tc>
          <w:tcPr>
            <w:tcW w:w="1517" w:type="dxa"/>
          </w:tcPr>
          <w:p w:rsidR="00CE485E" w:rsidRDefault="00CE485E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</w:p>
          <w:p w:rsidR="003F1269" w:rsidRPr="005E1C21" w:rsidRDefault="003F1269" w:rsidP="006312F9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cs="Arial"/>
              </w:rPr>
            </w:pPr>
            <w:r w:rsidRPr="005E1C21">
              <w:rPr>
                <w:rFonts w:cs="Arial"/>
              </w:rPr>
              <w:t>3.00</w:t>
            </w:r>
          </w:p>
        </w:tc>
      </w:tr>
    </w:tbl>
    <w:p w:rsidR="006312F9" w:rsidRDefault="006312F9" w:rsidP="006312F9">
      <w:pPr>
        <w:pStyle w:val="NoSpacing"/>
        <w:jc w:val="center"/>
        <w:rPr>
          <w:b/>
          <w:sz w:val="24"/>
          <w:szCs w:val="24"/>
        </w:rPr>
      </w:pPr>
    </w:p>
    <w:p w:rsidR="006312F9" w:rsidRDefault="006312F9" w:rsidP="006312F9">
      <w:pPr>
        <w:pStyle w:val="NoSpacing"/>
        <w:jc w:val="center"/>
        <w:rPr>
          <w:sz w:val="24"/>
          <w:szCs w:val="24"/>
        </w:rPr>
      </w:pPr>
    </w:p>
    <w:p w:rsidR="006312F9" w:rsidRDefault="006312F9" w:rsidP="006312F9">
      <w:pPr>
        <w:pStyle w:val="NoSpacing"/>
        <w:rPr>
          <w:sz w:val="24"/>
          <w:szCs w:val="24"/>
        </w:rPr>
      </w:pPr>
    </w:p>
    <w:p w:rsidR="006312F9" w:rsidRDefault="006312F9" w:rsidP="006312F9"/>
    <w:p w:rsidR="006312F9" w:rsidRDefault="006312F9" w:rsidP="006312F9"/>
    <w:p w:rsidR="0041151A" w:rsidRDefault="0041151A"/>
    <w:sectPr w:rsidR="0041151A" w:rsidSect="00540177">
      <w:pgSz w:w="16839" w:h="11907" w:orient="landscape" w:code="9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12F9"/>
    <w:rsid w:val="00332412"/>
    <w:rsid w:val="003F1269"/>
    <w:rsid w:val="0041151A"/>
    <w:rsid w:val="004C0BF7"/>
    <w:rsid w:val="005303A8"/>
    <w:rsid w:val="006312F9"/>
    <w:rsid w:val="006B62CA"/>
    <w:rsid w:val="00A70CC5"/>
    <w:rsid w:val="00CE485E"/>
    <w:rsid w:val="00D14CE0"/>
    <w:rsid w:val="00EB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2F9"/>
    <w:pPr>
      <w:spacing w:after="0" w:line="240" w:lineRule="auto"/>
    </w:pPr>
  </w:style>
  <w:style w:type="table" w:styleId="TableGrid">
    <w:name w:val="Table Grid"/>
    <w:basedOn w:val="TableNormal"/>
    <w:uiPriority w:val="59"/>
    <w:rsid w:val="0063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Raisonne</dc:creator>
  <cp:keywords/>
  <dc:description/>
  <cp:lastModifiedBy>Raisonne</cp:lastModifiedBy>
  <cp:revision>5</cp:revision>
  <cp:lastPrinted>2014-09-30T09:53:00Z</cp:lastPrinted>
  <dcterms:created xsi:type="dcterms:W3CDTF">2014-09-30T09:38:00Z</dcterms:created>
  <dcterms:modified xsi:type="dcterms:W3CDTF">2014-11-17T08:31:00Z</dcterms:modified>
</cp:coreProperties>
</file>